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442" w:rsidRDefault="00241442" w:rsidP="00241442">
      <w:pPr>
        <w:rPr>
          <w:rFonts w:ascii="Georgia" w:hAnsi="Georgia"/>
          <w:color w:val="1F497D"/>
        </w:rPr>
      </w:pPr>
      <w:r>
        <w:rPr>
          <w:rFonts w:ascii="Georgia" w:hAnsi="Georgia"/>
          <w:color w:val="1F497D"/>
        </w:rPr>
        <w:t>Chevy Chase Club</w:t>
      </w:r>
    </w:p>
    <w:p w:rsidR="00241442" w:rsidRDefault="00241442" w:rsidP="00241442">
      <w:pPr>
        <w:rPr>
          <w:rFonts w:ascii="Georgia" w:hAnsi="Georgia"/>
          <w:color w:val="1F497D"/>
        </w:rPr>
      </w:pPr>
      <w:r>
        <w:rPr>
          <w:rFonts w:ascii="Georgia" w:hAnsi="Georgia"/>
          <w:color w:val="1F497D"/>
        </w:rPr>
        <w:t>Assistant Food and Beverage Manager Position Posting</w:t>
      </w:r>
    </w:p>
    <w:p w:rsidR="00241442" w:rsidRDefault="00241442" w:rsidP="00241442">
      <w:pPr>
        <w:rPr>
          <w:rFonts w:ascii="Georgia" w:hAnsi="Georgia"/>
          <w:color w:val="1F497D"/>
        </w:rPr>
      </w:pPr>
    </w:p>
    <w:p w:rsidR="00241442" w:rsidRDefault="00241442" w:rsidP="00241442">
      <w:pPr>
        <w:rPr>
          <w:rFonts w:ascii="Georgia" w:hAnsi="Georgia"/>
          <w:color w:val="1F497D"/>
        </w:rPr>
      </w:pPr>
    </w:p>
    <w:p w:rsidR="00241442" w:rsidRDefault="00241442" w:rsidP="00241442">
      <w:pPr>
        <w:rPr>
          <w:rFonts w:ascii="Georgia" w:hAnsi="Georgia"/>
          <w:color w:val="1F497D"/>
        </w:rPr>
      </w:pPr>
      <w:r>
        <w:rPr>
          <w:rFonts w:ascii="Georgia" w:hAnsi="Georgia"/>
          <w:color w:val="1F497D"/>
        </w:rPr>
        <w:t>Chevy Chase Club attracts leaders who prosper in fast-paced environments and have a keen eye for detail. Successful managers are passionate about hospitality, food and excellent service. Our performance-based environment will prepare you to shape a fulfilling career in hospitality.</w:t>
      </w:r>
    </w:p>
    <w:p w:rsidR="00241442" w:rsidRDefault="00241442" w:rsidP="00241442">
      <w:pPr>
        <w:rPr>
          <w:rFonts w:ascii="Georgia" w:hAnsi="Georgia"/>
          <w:color w:val="1F497D"/>
        </w:rPr>
      </w:pPr>
    </w:p>
    <w:p w:rsidR="00241442" w:rsidRDefault="00241442" w:rsidP="00241442">
      <w:pPr>
        <w:rPr>
          <w:rFonts w:ascii="Georgia" w:hAnsi="Georgia"/>
          <w:color w:val="1F497D"/>
        </w:rPr>
      </w:pPr>
      <w:r>
        <w:rPr>
          <w:rFonts w:ascii="Georgia" w:hAnsi="Georgia"/>
          <w:color w:val="1F497D"/>
        </w:rPr>
        <w:t xml:space="preserve">New managers will be immersed in a self-directed training program. Demonstrating a natural curiosity for the finer details of club management will be key to success. </w:t>
      </w:r>
      <w:r>
        <w:rPr>
          <w:rFonts w:ascii="Georgia" w:hAnsi="Georgia"/>
          <w:color w:val="1F497D"/>
        </w:rPr>
        <w:t xml:space="preserve">We provide </w:t>
      </w:r>
      <w:proofErr w:type="gramStart"/>
      <w:r>
        <w:rPr>
          <w:rFonts w:ascii="Georgia" w:hAnsi="Georgia"/>
          <w:color w:val="1F497D"/>
        </w:rPr>
        <w:t>a</w:t>
      </w:r>
      <w:proofErr w:type="gramEnd"/>
      <w:r>
        <w:rPr>
          <w:rFonts w:ascii="Georgia" w:hAnsi="Georgia"/>
          <w:color w:val="1F497D"/>
        </w:rPr>
        <w:t xml:space="preserve"> </w:t>
      </w:r>
      <w:r>
        <w:rPr>
          <w:rFonts w:ascii="Georgia" w:hAnsi="Georgia"/>
          <w:color w:val="1F497D"/>
        </w:rPr>
        <w:t>8 week</w:t>
      </w:r>
      <w:r>
        <w:rPr>
          <w:rFonts w:ascii="Georgia" w:hAnsi="Georgia"/>
          <w:color w:val="1F497D"/>
        </w:rPr>
        <w:t xml:space="preserve"> training program to ensure your success</w:t>
      </w:r>
      <w:r>
        <w:rPr>
          <w:rFonts w:ascii="Georgia" w:hAnsi="Georgia"/>
          <w:color w:val="1F497D"/>
        </w:rPr>
        <w:t>. You become an essential member of the management team while also gaining experience in each line-level role. You spend time in both the dining room and kitchen, learning from and being mentored by the training staff and the management team.</w:t>
      </w:r>
    </w:p>
    <w:p w:rsidR="00241442" w:rsidRDefault="00241442" w:rsidP="00241442">
      <w:pPr>
        <w:rPr>
          <w:rFonts w:ascii="Georgia" w:hAnsi="Georgia"/>
          <w:color w:val="1F497D"/>
        </w:rPr>
      </w:pPr>
    </w:p>
    <w:p w:rsidR="00241442" w:rsidRDefault="00241442" w:rsidP="00241442">
      <w:pPr>
        <w:rPr>
          <w:rFonts w:ascii="Georgia" w:hAnsi="Georgia"/>
          <w:color w:val="1F497D"/>
        </w:rPr>
      </w:pPr>
      <w:r>
        <w:rPr>
          <w:rFonts w:ascii="Georgia" w:hAnsi="Georgia"/>
          <w:color w:val="1F497D"/>
        </w:rPr>
        <w:t>Our search for excellent managers is focused on individuals who are dedicated to consistently driving high standards and achieving service excellence. Those who enjoy a small-company-feel, are adept at building relationships, and have a single-minded focus on delivering quality should apply.</w:t>
      </w:r>
    </w:p>
    <w:p w:rsidR="00241442" w:rsidRDefault="00241442" w:rsidP="00241442">
      <w:pPr>
        <w:rPr>
          <w:rFonts w:ascii="Georgia" w:hAnsi="Georgia"/>
          <w:color w:val="1F497D"/>
        </w:rPr>
      </w:pPr>
    </w:p>
    <w:p w:rsidR="00241442" w:rsidRDefault="00241442" w:rsidP="00241442">
      <w:pPr>
        <w:rPr>
          <w:rFonts w:ascii="Georgia" w:hAnsi="Georgia"/>
          <w:color w:val="1F497D"/>
        </w:rPr>
      </w:pPr>
      <w:r>
        <w:rPr>
          <w:rFonts w:ascii="Georgia" w:hAnsi="Georgia"/>
          <w:color w:val="1F497D"/>
        </w:rPr>
        <w:t xml:space="preserve">Starting salary ranges from $55,000-$65,000 depending on experience. Benefits include, but are not limited to, paid vacation, 401k, </w:t>
      </w:r>
      <w:r>
        <w:rPr>
          <w:rFonts w:ascii="Georgia" w:hAnsi="Georgia"/>
          <w:color w:val="1F497D"/>
        </w:rPr>
        <w:t>clothing allowance</w:t>
      </w:r>
      <w:bookmarkStart w:id="0" w:name="_GoBack"/>
      <w:bookmarkEnd w:id="0"/>
      <w:r>
        <w:rPr>
          <w:rFonts w:ascii="Georgia" w:hAnsi="Georgia"/>
          <w:color w:val="1F497D"/>
        </w:rPr>
        <w:t xml:space="preserve">, </w:t>
      </w:r>
      <w:r>
        <w:rPr>
          <w:rFonts w:ascii="Georgia" w:hAnsi="Georgia"/>
          <w:color w:val="1F497D"/>
        </w:rPr>
        <w:t>and comprehensive health insurance.</w:t>
      </w:r>
    </w:p>
    <w:p w:rsidR="00241442" w:rsidRDefault="00241442" w:rsidP="00241442"/>
    <w:p w:rsidR="002C4DB3" w:rsidRDefault="002C4DB3"/>
    <w:sectPr w:rsidR="002C4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42"/>
    <w:rsid w:val="00241442"/>
    <w:rsid w:val="002C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3DFB"/>
  <w15:chartTrackingRefBased/>
  <w15:docId w15:val="{84E48C81-9997-4054-BEA9-D8381302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4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Miller</dc:creator>
  <cp:keywords/>
  <dc:description/>
  <cp:lastModifiedBy>Lynette Miller</cp:lastModifiedBy>
  <cp:revision>1</cp:revision>
  <dcterms:created xsi:type="dcterms:W3CDTF">2024-04-13T18:04:00Z</dcterms:created>
  <dcterms:modified xsi:type="dcterms:W3CDTF">2024-04-13T18:10:00Z</dcterms:modified>
</cp:coreProperties>
</file>